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531A59" w:rsidP="00531A59">
      <w:pPr>
        <w:jc w:val="center"/>
      </w:pPr>
      <w:r>
        <w:rPr>
          <w:noProof/>
        </w:rPr>
        <w:drawing>
          <wp:inline distT="0" distB="0" distL="0" distR="0">
            <wp:extent cx="15525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59" w:rsidRDefault="00531A59"/>
    <w:p w:rsidR="00531A59" w:rsidRDefault="00531A59"/>
    <w:p w:rsidR="00531A59" w:rsidRDefault="00531A59"/>
    <w:p w:rsidR="00531A59" w:rsidRPr="00F617CE" w:rsidRDefault="00531A59" w:rsidP="00531A59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0" w:name="_Hlk68593200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SECTION 32 39 13</w:t>
      </w:r>
    </w:p>
    <w:p w:rsidR="00531A59" w:rsidRPr="00F617CE" w:rsidRDefault="00531A59" w:rsidP="00531A59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bookmarkStart w:id="1" w:name="_heading=h.gjdgxs" w:colFirst="0" w:colLast="0"/>
      <w:bookmarkEnd w:id="0"/>
      <w:bookmarkEnd w:id="1"/>
      <w:r w:rsidRPr="00F617CE">
        <w:rPr>
          <w:rFonts w:ascii="Arial" w:eastAsia="Arial" w:hAnsi="Arial" w:cs="Arial"/>
          <w:b/>
          <w:bCs/>
          <w:sz w:val="20"/>
          <w:szCs w:val="20"/>
          <w:lang w:val="en-CA"/>
        </w:rPr>
        <w:t>Manufactured Metal Bollards</w:t>
      </w:r>
    </w:p>
    <w:p w:rsidR="00531A59" w:rsidRPr="00F617CE" w:rsidRDefault="00531A59" w:rsidP="00531A59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r w:rsidRPr="00F617CE">
        <w:rPr>
          <w:rFonts w:ascii="Arial" w:eastAsia="Arial" w:hAnsi="Arial" w:cs="Arial"/>
          <w:b/>
          <w:bCs/>
          <w:sz w:val="20"/>
          <w:szCs w:val="20"/>
          <w:lang w:val="en-CA"/>
        </w:rPr>
        <w:t>Lighted Bollards</w:t>
      </w:r>
    </w:p>
    <w:p w:rsidR="00531A59" w:rsidRPr="00F617CE" w:rsidRDefault="00531A59" w:rsidP="00531A59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</w:p>
    <w:p w:rsidR="00531A59" w:rsidRPr="00F617CE" w:rsidRDefault="00531A59" w:rsidP="00531A59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</w:p>
    <w:p w:rsidR="00531A59" w:rsidRPr="00F617CE" w:rsidRDefault="00531A59" w:rsidP="00531A59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GUIDE SPECIFICATIONS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 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THIS GUIDE SPECIFICATION IS WRITTEN ACCORDING TO THE CONSTRUCTION SPECIFICATIONS INSTITUTE (CSI) FORMATS, INCLUDING MASTERFORMAT, SECTIONFORMAT, AND PAGEFORMAT.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CAREFULLY REVIEW AND EDIT THIS SECTION TO MEET THE REQUIREMENTS OF THE PROJECT AND LOCAL BUILDING CODE. COORDINATE THIS SECTION WITH OTHER SPECIFICATION SECTIONS AND DRAWINGS.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DELETE ALL "SPECIFIER NOTES" WHEN EDITING THIS SECTION.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531A59" w:rsidRPr="00F617CE" w:rsidRDefault="00531A59" w:rsidP="00531A59">
      <w:pPr>
        <w:numPr>
          <w:ilvl w:val="0"/>
          <w:numId w:val="4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" w:name="_heading=h.1fob9te" w:colFirst="0" w:colLast="0"/>
      <w:bookmarkEnd w:id="2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GENERAL</w:t>
      </w:r>
    </w:p>
    <w:p w:rsidR="00531A59" w:rsidRPr="00F617CE" w:rsidRDefault="00531A59" w:rsidP="00531A59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" w:name="_heading=h.3znysh7" w:colFirst="0" w:colLast="0"/>
      <w:bookmarkEnd w:id="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CONDITIONS AND REQUIREMENTS</w:t>
      </w:r>
    </w:p>
    <w:p w:rsidR="00531A59" w:rsidRPr="00F617CE" w:rsidRDefault="00531A59" w:rsidP="00531A59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4" w:name="_heading=h.2et92p0" w:colFirst="0" w:colLast="0"/>
      <w:bookmarkEnd w:id="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The General Conditions, Supplementary Conditions, and Division 01 – General Requirements apply.</w:t>
      </w:r>
    </w:p>
    <w:p w:rsidR="00531A59" w:rsidRPr="00F617CE" w:rsidRDefault="00531A59" w:rsidP="00531A59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5" w:name="_heading=h.tyjcwt" w:colFirst="0" w:colLast="0"/>
      <w:bookmarkEnd w:id="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INCLUDES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>SPECIFIER NOTES: DELETE ALL OPTIONS THAT ARE NOT REQUIRED.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531A59" w:rsidRPr="00F617CE" w:rsidRDefault="00531A59" w:rsidP="00531A59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32 39 13 - Manufactured Metal Lighted Bollards of the following types:</w:t>
      </w:r>
    </w:p>
    <w:p w:rsidR="00531A59" w:rsidRPr="00F617CE" w:rsidRDefault="00531A59" w:rsidP="00531A59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531A59" w:rsidRPr="00F617CE" w:rsidRDefault="00531A59" w:rsidP="00531A59">
      <w:pPr>
        <w:numPr>
          <w:ilvl w:val="3"/>
          <w:numId w:val="0"/>
        </w:numPr>
        <w:spacing w:after="0" w:line="240" w:lineRule="auto"/>
        <w:ind w:left="1512" w:hanging="288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Lighted Security Bollards. </w:t>
      </w:r>
      <w:bookmarkStart w:id="6" w:name="_heading=h.1t3h5sf" w:colFirst="0" w:colLast="0"/>
      <w:bookmarkEnd w:id="6"/>
    </w:p>
    <w:p w:rsidR="00531A59" w:rsidRPr="00F617CE" w:rsidRDefault="00531A59" w:rsidP="00531A59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RELATED SECTIONS</w:t>
      </w:r>
    </w:p>
    <w:p w:rsidR="00531A59" w:rsidRPr="00F617CE" w:rsidRDefault="00531A59" w:rsidP="00531A59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7" w:name="_heading=h.2s8eyo1" w:colFirst="0" w:colLast="0"/>
      <w:bookmarkEnd w:id="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Section 05 50 00 – Metal Fabrications. </w:t>
      </w:r>
    </w:p>
    <w:p w:rsidR="00531A59" w:rsidRPr="00F617CE" w:rsidRDefault="00531A59" w:rsidP="00531A59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>Section 34 71 13 – Vehicle Barriers.</w:t>
      </w:r>
    </w:p>
    <w:p w:rsidR="00531A59" w:rsidRPr="00F617CE" w:rsidRDefault="00531A59" w:rsidP="00531A59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32 39 13.11 – Manufactured Metal Security Bollards.</w:t>
      </w:r>
    </w:p>
    <w:p w:rsidR="00531A59" w:rsidRPr="00F617CE" w:rsidRDefault="00531A59" w:rsidP="00531A59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8" w:name="_heading=h.17dp8vu" w:colFirst="0" w:colLast="0"/>
      <w:bookmarkStart w:id="9" w:name="_heading=h.1y810tw" w:colFirst="0" w:colLast="0"/>
      <w:bookmarkEnd w:id="8"/>
      <w:bookmarkEnd w:id="9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REFERENCES</w:t>
      </w:r>
    </w:p>
    <w:p w:rsidR="00531A59" w:rsidRPr="00F617CE" w:rsidRDefault="00531A59" w:rsidP="00531A59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0" w:name="_heading=h.2xcytpi" w:colFirst="0" w:colLast="0"/>
      <w:bookmarkStart w:id="11" w:name="_heading=h.1ci93xb" w:colFirst="0" w:colLast="0"/>
      <w:bookmarkEnd w:id="10"/>
      <w:bookmarkEnd w:id="11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ASTM A53: Standard Specification for Pipe, Steel, Black and Hot-Dipped Zinc-Coated, Welded and Seamless.</w:t>
      </w:r>
    </w:p>
    <w:p w:rsidR="00531A59" w:rsidRPr="00F617CE" w:rsidRDefault="00531A59" w:rsidP="00531A59">
      <w:pPr>
        <w:spacing w:after="0" w:line="240" w:lineRule="auto"/>
        <w:ind w:left="1224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531A59" w:rsidRPr="00F617CE" w:rsidRDefault="00531A59" w:rsidP="00531A59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2" w:name="_heading=h.2bn6wsx" w:colFirst="0" w:colLast="0"/>
      <w:bookmarkStart w:id="13" w:name="_heading=h.3o7alnk" w:colFirst="0" w:colLast="0"/>
      <w:bookmarkEnd w:id="12"/>
      <w:bookmarkEnd w:id="1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SUBMITTALS</w:t>
      </w:r>
    </w:p>
    <w:p w:rsidR="00531A59" w:rsidRPr="00F617CE" w:rsidRDefault="00531A59" w:rsidP="00531A59">
      <w:pPr>
        <w:numPr>
          <w:ilvl w:val="2"/>
          <w:numId w:val="3"/>
        </w:numPr>
        <w:spacing w:after="0" w:line="276" w:lineRule="auto"/>
        <w:contextualSpacing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4" w:name="_heading=h.ihv636" w:colFirst="0" w:colLast="0"/>
      <w:bookmarkEnd w:id="1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Submit under provisions of Section 01 30 00 - Administrative Requirements.</w:t>
      </w:r>
    </w:p>
    <w:p w:rsidR="00531A59" w:rsidRPr="00F617CE" w:rsidRDefault="00531A59" w:rsidP="00531A59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Product Data:</w:t>
      </w:r>
    </w:p>
    <w:p w:rsidR="00531A59" w:rsidRPr="00F617CE" w:rsidRDefault="00531A59" w:rsidP="00531A59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Manufacturer's printed product literature, specifications, and data sheet.</w:t>
      </w:r>
    </w:p>
    <w:p w:rsidR="00531A59" w:rsidRPr="00F617CE" w:rsidRDefault="00531A59" w:rsidP="00531A59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Storage and handling requirements and recommendations. </w:t>
      </w:r>
    </w:p>
    <w:p w:rsidR="00531A59" w:rsidRPr="00F617CE" w:rsidRDefault="00531A59" w:rsidP="00531A59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Installation methods. </w:t>
      </w:r>
    </w:p>
    <w:p w:rsidR="00531A59" w:rsidRPr="00F617CE" w:rsidRDefault="00531A59" w:rsidP="00531A59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Maintenance and service instructions.</w:t>
      </w:r>
    </w:p>
    <w:p w:rsidR="00531A59" w:rsidRPr="00F617CE" w:rsidRDefault="00531A59" w:rsidP="00531A59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5" w:name="_heading=h.32hioqz" w:colFirst="0" w:colLast="0"/>
      <w:bookmarkEnd w:id="1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531A59" w:rsidRPr="00F617CE" w:rsidRDefault="00531A59" w:rsidP="00531A59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6" w:name="_heading=h.1hmsyys" w:colFirst="0" w:colLast="0"/>
      <w:bookmarkStart w:id="17" w:name="_heading=h.2grqrue" w:colFirst="0" w:colLast="0"/>
      <w:bookmarkEnd w:id="16"/>
      <w:bookmarkEnd w:id="1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QUALITY ASSURANCE</w:t>
      </w:r>
    </w:p>
    <w:p w:rsidR="00531A59" w:rsidRPr="00F617CE" w:rsidRDefault="00531A59" w:rsidP="00531A59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8" w:name="_heading=h.3fwokq0" w:colFirst="0" w:colLast="0"/>
      <w:bookmarkStart w:id="19" w:name="_heading=h.4f1mdlm" w:colFirst="0" w:colLast="0"/>
      <w:bookmarkEnd w:id="18"/>
      <w:bookmarkEnd w:id="19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Certifications: </w:t>
      </w:r>
      <w:bookmarkStart w:id="20" w:name="_heading=h.2u6wntf" w:colFirst="0" w:colLast="0"/>
      <w:bookmarkEnd w:id="20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Crash test certificates conforming with ASTM F3016 must be presented for crash tested bollards.  </w:t>
      </w:r>
    </w:p>
    <w:p w:rsidR="00531A59" w:rsidRPr="00F617CE" w:rsidRDefault="00531A59" w:rsidP="00531A59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1" w:name="_heading=h.3tbugp1" w:colFirst="0" w:colLast="0"/>
      <w:bookmarkEnd w:id="21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DELIVERY, STORAGE AND HANDLING</w:t>
      </w:r>
    </w:p>
    <w:p w:rsidR="00531A59" w:rsidRPr="00F617CE" w:rsidRDefault="00531A59" w:rsidP="00531A59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2" w:name="_heading=h.2lwamvv" w:colFirst="0" w:colLast="0"/>
      <w:bookmarkEnd w:id="22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Storage and Protection: Store bollards indoors until installation to protect from weather.</w:t>
      </w:r>
    </w:p>
    <w:p w:rsidR="00531A59" w:rsidRPr="00F617CE" w:rsidRDefault="00531A59" w:rsidP="00531A59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3" w:name="_heading=h.111kx3o" w:colFirst="0" w:colLast="0"/>
      <w:bookmarkEnd w:id="2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</w:t>
      </w:r>
    </w:p>
    <w:p w:rsidR="00531A59" w:rsidRPr="00F617CE" w:rsidRDefault="00531A59" w:rsidP="00531A59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4" w:name="_heading=h.206ipza" w:colFirst="0" w:colLast="0"/>
      <w:bookmarkEnd w:id="2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531A59" w:rsidRPr="00F617CE" w:rsidRDefault="00531A59" w:rsidP="00531A59">
      <w:pPr>
        <w:numPr>
          <w:ilvl w:val="0"/>
          <w:numId w:val="3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5" w:name="_heading=h.4k668n3" w:colFirst="0" w:colLast="0"/>
      <w:bookmarkStart w:id="26" w:name="_heading=h.2zbgiuw" w:colFirst="0" w:colLast="0"/>
      <w:bookmarkStart w:id="27" w:name="_heading=h.sqyw64" w:colFirst="0" w:colLast="0"/>
      <w:bookmarkEnd w:id="25"/>
      <w:bookmarkEnd w:id="26"/>
      <w:bookmarkEnd w:id="27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PRODUCTS</w:t>
      </w:r>
    </w:p>
    <w:p w:rsidR="00531A59" w:rsidRPr="00F617CE" w:rsidRDefault="00531A59" w:rsidP="00531A59">
      <w:pPr>
        <w:numPr>
          <w:ilvl w:val="1"/>
          <w:numId w:val="6"/>
        </w:numPr>
        <w:spacing w:before="200" w:after="200" w:line="240" w:lineRule="auto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MANUFACTURERS</w:t>
      </w:r>
    </w:p>
    <w:p w:rsidR="00531A59" w:rsidRPr="00F617CE" w:rsidRDefault="00531A59" w:rsidP="00531A59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8" w:name="_Hlk6859326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Specified Manufacturer: 1-800-Bollards, 23392 Madero Road, Suite L, Mission Viejo, CA, 92691-2737, 1-866-748-4676.  Email: </w:t>
      </w:r>
      <w:hyperlink r:id="rId6" w:history="1">
        <w:r w:rsidRPr="00F617CE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info@1800bollards.com</w:t>
        </w:r>
      </w:hyperlink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; Web: </w:t>
      </w:r>
      <w:hyperlink r:id="rId7" w:history="1">
        <w:r w:rsidRPr="00F617CE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www.1800bollards.com</w:t>
        </w:r>
      </w:hyperlink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.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531A59" w:rsidRPr="00F617CE" w:rsidRDefault="00531A59" w:rsidP="00531A5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DELETE ONE OF THE TWO FOLLOWING PARAGRAPHS: COORDINATE WITH REQUIREMENTS OF DIVISION 01 SECTION ON PRODUCT OPTIONS AND SUBSTITUIONS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531A59" w:rsidRPr="00F617CE" w:rsidRDefault="00531A59" w:rsidP="00531A59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531A59" w:rsidRPr="00F617CE" w:rsidRDefault="00531A59" w:rsidP="00531A59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Substitutions: Not Permitted.</w:t>
      </w:r>
    </w:p>
    <w:p w:rsidR="00531A59" w:rsidRPr="00F617CE" w:rsidRDefault="00531A59" w:rsidP="00531A59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Requests for substitutions will be considered in accordance with provisions specified in Section 01 62 00 – Product Options.</w:t>
      </w:r>
    </w:p>
    <w:bookmarkEnd w:id="28"/>
    <w:p w:rsidR="00531A59" w:rsidRPr="00F617CE" w:rsidRDefault="00531A59" w:rsidP="00531A59">
      <w:pPr>
        <w:numPr>
          <w:ilvl w:val="1"/>
          <w:numId w:val="0"/>
        </w:numPr>
        <w:spacing w:before="200" w:after="200" w:line="240" w:lineRule="auto"/>
        <w:ind w:left="864"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MATERIALS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bookmarkStart w:id="29" w:name="_heading=h.2r0uhxc" w:colFirst="0" w:colLast="0"/>
      <w:bookmarkEnd w:id="29"/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lastRenderedPageBreak/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531A59" w:rsidRPr="00F617CE" w:rsidRDefault="00531A59" w:rsidP="00531A5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THE FOLLOWING PARAGRAPHS INCLUDE BOLLARD OPTIONS.  DELETE ALL PARAGRAPHS THAT ARE NOT REQUIRED.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531A59" w:rsidRPr="00F617CE" w:rsidRDefault="00531A59" w:rsidP="00531A59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Lighted Security Bollards. 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>Diameter: 8.65 inches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>Height: [36 inches], [42 inches], or [48 inches]. Light Assembly is 7.5” in height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>Material: [Stainless steel: Schedule 10, 40, or 80], [Carbon steel: Schedule 40 or 80], or [Galvanized steel: Schedule 10, 40, or 80].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0" w:name="_GoBack"/>
      <w:bookmarkEnd w:id="30"/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Footing: Baseplate mounted. 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Cap style: [Dome], [Flat], or [Sloped].  </w:t>
      </w:r>
    </w:p>
    <w:p w:rsidR="00531A59" w:rsidRPr="00263C5A" w:rsidRDefault="00891A98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>Security level: Medium</w:t>
      </w:r>
      <w:r w:rsidR="00531A59"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LED light source: [5 watt], [8 watt], or [12 watt] with a Correlated Color Temperature of [3000 Kelvin], [4000 Kelvin], or [5000 Kelvin] respectively.  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LED life hours: 50,000 hours.  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Color Rendering Index: 70. 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Voltage: 120 Volts to 277 Volts. </w:t>
      </w:r>
    </w:p>
    <w:p w:rsidR="00531A59" w:rsidRPr="00263C5A" w:rsidRDefault="00531A59" w:rsidP="00263C5A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>Lens style: [Opal], [Clear], [</w:t>
      </w:r>
      <w:proofErr w:type="spellStart"/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>Paracline</w:t>
      </w:r>
      <w:proofErr w:type="spellEnd"/>
      <w:r w:rsidRPr="00263C5A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], or [Stacked Louvre].  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sz w:val="20"/>
          <w:szCs w:val="20"/>
          <w:lang w:val="en-CA"/>
        </w:rPr>
      </w:pP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531A59" w:rsidRPr="00F617CE" w:rsidRDefault="00531A59" w:rsidP="00531A5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THE FOLLOWING PARAGRAPHS INCLUDE FINISH OPTIONS.  DELETE ALL PARAGRAPHS THAT ARE NOT REQUIRED.</w:t>
      </w:r>
    </w:p>
    <w:p w:rsidR="00531A59" w:rsidRPr="00F617CE" w:rsidRDefault="00531A59" w:rsidP="00531A59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531A59" w:rsidRPr="00F617CE" w:rsidRDefault="00531A59" w:rsidP="00531A59">
      <w:pPr>
        <w:numPr>
          <w:ilvl w:val="1"/>
          <w:numId w:val="0"/>
        </w:numPr>
        <w:spacing w:before="200" w:after="200" w:line="240" w:lineRule="auto"/>
        <w:ind w:left="864" w:hanging="503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FINISH </w:t>
      </w:r>
    </w:p>
    <w:p w:rsidR="00531A59" w:rsidRPr="00F617CE" w:rsidRDefault="00531A59" w:rsidP="00531A59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Powder coated carbon steel.  RAL#______</w:t>
      </w:r>
    </w:p>
    <w:p w:rsidR="00531A59" w:rsidRPr="00F617CE" w:rsidRDefault="00531A59" w:rsidP="00531A59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304, polished to a #4 satin finish.</w:t>
      </w:r>
    </w:p>
    <w:p w:rsidR="00531A59" w:rsidRPr="00F617CE" w:rsidRDefault="00531A59" w:rsidP="00531A59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316, polished to a #4 satin finish.</w:t>
      </w:r>
      <w:bookmarkStart w:id="31" w:name="_Hlk71031723"/>
    </w:p>
    <w:bookmarkEnd w:id="31"/>
    <w:p w:rsidR="00531A59" w:rsidRPr="00F617CE" w:rsidRDefault="00531A59" w:rsidP="00531A59">
      <w:pPr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531A59" w:rsidRPr="00F617CE" w:rsidRDefault="00531A59" w:rsidP="00531A59">
      <w:pPr>
        <w:numPr>
          <w:ilvl w:val="0"/>
          <w:numId w:val="5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32" w:name="_heading=h.3q5sasy" w:colFirst="0" w:colLast="0"/>
      <w:bookmarkEnd w:id="32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EXECUTION</w:t>
      </w:r>
    </w:p>
    <w:p w:rsidR="00531A59" w:rsidRPr="00F617CE" w:rsidRDefault="00531A59" w:rsidP="00531A59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3" w:name="_Hlk69197852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EXAMINATION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4" w:name="_heading=h.25b2l0r" w:colFirst="0" w:colLast="0"/>
      <w:bookmarkEnd w:id="3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Immediately correct all deficiencies and conditions which would cause improper execution of Work specified in this Section and subsequent Work.  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If substrate preparation is the responsibility of another installer, notify Architect in writing of unsatisfactory preparation.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Proceeding with Work specified in this Section shall be interpreted to mean that all conditions were determined to be acceptable prior to start of Work.</w:t>
      </w:r>
      <w:bookmarkStart w:id="35" w:name="_Hlk69794378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bookmarkEnd w:id="35"/>
    <w:p w:rsidR="00531A59" w:rsidRPr="00F617CE" w:rsidRDefault="00531A59" w:rsidP="00531A59">
      <w:pPr>
        <w:shd w:val="clear" w:color="auto" w:fill="FFFFFF"/>
        <w:spacing w:after="0"/>
        <w:ind w:left="86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531A59" w:rsidRPr="00F617CE" w:rsidRDefault="00531A59" w:rsidP="00531A59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PREPARATION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6" w:name="_heading=h.kgcv8k" w:colFirst="0" w:colLast="0"/>
      <w:bookmarkEnd w:id="36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Clean surfaces thoroughly prior to installation.  Ensure all surfaces are clear of dirt and debris.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 xml:space="preserve">Prepare surfaces using the methods recommended by the manufacturer for achieving the best result for the substrate under the project conditions. 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Store bollards indoors until installation to protect from weather.</w:t>
      </w:r>
    </w:p>
    <w:p w:rsidR="00531A59" w:rsidRPr="00F617CE" w:rsidRDefault="00531A59" w:rsidP="00531A59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INSTALLATION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7" w:name="_heading=h.34g0dwd" w:colFirst="0" w:colLast="0"/>
      <w:bookmarkEnd w:id="3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Lighted Bollards in accordance with manufacturers instructions and recommendations and the authorities having jurisdiction.  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Ensure all bollard equipment to be installed is located at the site.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Install in accordance with approved submittals and in proper relationship with adjacent construction.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all surfaces from debris, dirt, and concrete pour during installation.  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Lighted Bollards level and plumb.  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Anchor bollards securely.</w:t>
      </w:r>
    </w:p>
    <w:p w:rsidR="00531A59" w:rsidRPr="00F617CE" w:rsidRDefault="00531A59" w:rsidP="00531A59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PROTECTION AND MAINTENANCE</w:t>
      </w:r>
    </w:p>
    <w:p w:rsidR="00531A59" w:rsidRPr="00F617CE" w:rsidRDefault="00531A59" w:rsidP="00531A59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531A59" w:rsidRPr="00F617CE" w:rsidRDefault="00531A59" w:rsidP="00531A59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installed products until completion of the project.  </w:t>
      </w:r>
    </w:p>
    <w:p w:rsidR="00531A59" w:rsidRPr="00F617CE" w:rsidRDefault="00531A59" w:rsidP="00531A59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 adjacent work areas and finish surfaces from damage during product installation.</w:t>
      </w:r>
    </w:p>
    <w:p w:rsidR="00531A59" w:rsidRPr="00F617CE" w:rsidRDefault="00531A59" w:rsidP="00531A59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Clean products in accordance with the manufacturer’s recommendations. </w:t>
      </w:r>
    </w:p>
    <w:p w:rsidR="00531A59" w:rsidRPr="00F617CE" w:rsidRDefault="00531A59" w:rsidP="00531A59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Touch-up, repair, or replace damage products prior to Substantial Completion. </w:t>
      </w:r>
    </w:p>
    <w:p w:rsidR="00531A59" w:rsidRPr="00F617CE" w:rsidRDefault="00531A59" w:rsidP="00531A59">
      <w:pPr>
        <w:numPr>
          <w:ilvl w:val="2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Maintenance:  Wipe down stainless steel bollards at least once per month to remove oxidants.</w:t>
      </w:r>
    </w:p>
    <w:bookmarkEnd w:id="33"/>
    <w:p w:rsidR="00531A59" w:rsidRPr="00F617CE" w:rsidRDefault="00531A59" w:rsidP="00531A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531A59" w:rsidRPr="00F617CE" w:rsidRDefault="00531A59" w:rsidP="00531A59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531A59" w:rsidRPr="00F617CE" w:rsidRDefault="00531A59" w:rsidP="00531A59">
      <w:pPr>
        <w:keepNext/>
        <w:keepLines/>
        <w:shd w:val="clear" w:color="auto" w:fill="FFFFFF"/>
        <w:spacing w:before="180"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38" w:name="_heading=h.xvir7l" w:colFirst="0" w:colLast="0"/>
      <w:bookmarkEnd w:id="38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END OF SECTION</w:t>
      </w:r>
    </w:p>
    <w:p w:rsidR="00531A59" w:rsidRDefault="00531A59"/>
    <w:sectPr w:rsidR="00531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0D8E42E9"/>
    <w:multiLevelType w:val="hybridMultilevel"/>
    <w:tmpl w:val="6A40A0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59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63C5A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1A59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1A98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1CC45-5D25-4C3C-AAC4-0470C2E4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59"/>
  </w:style>
  <w:style w:type="paragraph" w:styleId="Heading1">
    <w:name w:val="heading 1"/>
    <w:aliases w:val="Part - First Level"/>
    <w:basedOn w:val="Normal"/>
    <w:next w:val="Normal"/>
    <w:link w:val="Heading1Char"/>
    <w:uiPriority w:val="9"/>
    <w:qFormat/>
    <w:rsid w:val="00531A59"/>
    <w:pPr>
      <w:numPr>
        <w:numId w:val="1"/>
      </w:numPr>
      <w:spacing w:before="200" w:after="200" w:line="276" w:lineRule="auto"/>
      <w:outlineLvl w:val="0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paragraph" w:styleId="Heading2">
    <w:name w:val="heading 2"/>
    <w:aliases w:val="Article - Second Level"/>
    <w:basedOn w:val="Normal"/>
    <w:next w:val="Normal"/>
    <w:link w:val="Heading2Char"/>
    <w:uiPriority w:val="9"/>
    <w:unhideWhenUsed/>
    <w:qFormat/>
    <w:rsid w:val="00531A59"/>
    <w:pPr>
      <w:numPr>
        <w:ilvl w:val="1"/>
        <w:numId w:val="1"/>
      </w:numPr>
      <w:spacing w:before="200" w:after="200" w:line="240" w:lineRule="auto"/>
      <w:outlineLvl w:val="1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3">
    <w:name w:val="heading 3"/>
    <w:aliases w:val="Paragraph - Third Level"/>
    <w:basedOn w:val="Normal"/>
    <w:next w:val="Normal"/>
    <w:link w:val="Heading3Char"/>
    <w:uiPriority w:val="9"/>
    <w:unhideWhenUsed/>
    <w:qFormat/>
    <w:rsid w:val="00531A59"/>
    <w:pPr>
      <w:numPr>
        <w:ilvl w:val="2"/>
        <w:numId w:val="1"/>
      </w:numPr>
      <w:shd w:val="clear" w:color="auto" w:fill="FFFFFF"/>
      <w:spacing w:after="0"/>
      <w:outlineLvl w:val="2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4">
    <w:name w:val="heading 4"/>
    <w:aliases w:val="Subparagraph - Forth Level"/>
    <w:basedOn w:val="Normal"/>
    <w:next w:val="Normal"/>
    <w:link w:val="Heading4Char"/>
    <w:uiPriority w:val="9"/>
    <w:unhideWhenUsed/>
    <w:qFormat/>
    <w:rsid w:val="00531A59"/>
    <w:pPr>
      <w:numPr>
        <w:ilvl w:val="3"/>
        <w:numId w:val="1"/>
      </w:numPr>
      <w:spacing w:after="0" w:line="240" w:lineRule="auto"/>
      <w:outlineLvl w:val="3"/>
    </w:pPr>
    <w:rPr>
      <w:rFonts w:ascii="Arial" w:eastAsia="Arial" w:hAnsi="Arial" w:cs="Arial"/>
      <w:color w:val="00000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531A59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531A59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531A59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531A59"/>
    <w:rPr>
      <w:rFonts w:ascii="Arial" w:eastAsia="Arial" w:hAnsi="Arial" w:cs="Arial"/>
      <w:color w:val="000000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26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3</cp:revision>
  <dcterms:created xsi:type="dcterms:W3CDTF">2021-05-26T20:47:00Z</dcterms:created>
  <dcterms:modified xsi:type="dcterms:W3CDTF">2021-05-26T20:59:00Z</dcterms:modified>
</cp:coreProperties>
</file>